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C71B" w14:textId="77777777" w:rsidR="00362E26" w:rsidRPr="00362E26" w:rsidRDefault="00362E26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</w:rPr>
      </w:pPr>
      <w:r w:rsidRPr="00362E26">
        <w:rPr>
          <w:rFonts w:ascii="Verdana" w:hAnsi="Verdana"/>
          <w:b/>
          <w:sz w:val="22"/>
          <w:szCs w:val="22"/>
        </w:rPr>
        <w:t xml:space="preserve">Purpose of role: </w:t>
      </w:r>
    </w:p>
    <w:p w14:paraId="310F4CF9" w14:textId="2BC6F369" w:rsidR="00362E26" w:rsidRDefault="00362E26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To be responsible for the smooth ru</w:t>
      </w:r>
      <w:r>
        <w:rPr>
          <w:rFonts w:ascii="Verdana" w:hAnsi="Verdana"/>
          <w:sz w:val="22"/>
          <w:szCs w:val="22"/>
        </w:rPr>
        <w:t>nning of the Pastoral Visiting T</w:t>
      </w:r>
      <w:r w:rsidRPr="00362E26">
        <w:rPr>
          <w:rFonts w:ascii="Verdana" w:hAnsi="Verdana"/>
          <w:sz w:val="22"/>
          <w:szCs w:val="22"/>
        </w:rPr>
        <w:t>eam. The Pastoral Visiting Team responds to needs for those in the parish who may be iso</w:t>
      </w:r>
      <w:r>
        <w:rPr>
          <w:rFonts w:ascii="Verdana" w:hAnsi="Verdana"/>
          <w:sz w:val="22"/>
          <w:szCs w:val="22"/>
        </w:rPr>
        <w:t>lated and unable to access the c</w:t>
      </w:r>
      <w:r w:rsidRPr="00362E26">
        <w:rPr>
          <w:rFonts w:ascii="Verdana" w:hAnsi="Verdana"/>
          <w:sz w:val="22"/>
          <w:szCs w:val="22"/>
        </w:rPr>
        <w:t>hurch family in other ways. Pastoral visiting is appropriate for and focused on the individual. Records are kept of pastoral visitors and those visited.</w:t>
      </w:r>
    </w:p>
    <w:p w14:paraId="4836A35D" w14:textId="77777777" w:rsidR="00362E26" w:rsidRPr="00362E26" w:rsidRDefault="00362E26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</w:p>
    <w:p w14:paraId="3308B12B" w14:textId="7B95C81B" w:rsidR="00362E26" w:rsidRDefault="00362E26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</w:rPr>
      </w:pPr>
      <w:r w:rsidRPr="00362E26">
        <w:rPr>
          <w:rFonts w:ascii="Verdana" w:hAnsi="Verdana"/>
          <w:b/>
          <w:sz w:val="22"/>
          <w:szCs w:val="22"/>
        </w:rPr>
        <w:t>Responsibilities:</w:t>
      </w:r>
    </w:p>
    <w:p w14:paraId="3C2ABBE1" w14:textId="3CEEAB73" w:rsidR="00BF06D9" w:rsidRPr="00362E26" w:rsidRDefault="00BF06D9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General</w:t>
      </w:r>
    </w:p>
    <w:p w14:paraId="3CE5A36F" w14:textId="2229A39B" w:rsidR="00362E26" w:rsidRDefault="00362E26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Take your own journey with God seriously</w:t>
      </w:r>
      <w:r>
        <w:rPr>
          <w:rFonts w:ascii="Verdana" w:hAnsi="Verdana"/>
          <w:sz w:val="22"/>
          <w:szCs w:val="22"/>
        </w:rPr>
        <w:t>.</w:t>
      </w:r>
    </w:p>
    <w:p w14:paraId="7CA13FD5" w14:textId="77777777" w:rsidR="00BF06D9" w:rsidRDefault="00BF06D9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 responsible</w:t>
      </w:r>
      <w:r w:rsidRPr="00362E26">
        <w:rPr>
          <w:rFonts w:ascii="Verdana" w:hAnsi="Verdana"/>
          <w:sz w:val="22"/>
          <w:szCs w:val="22"/>
        </w:rPr>
        <w:t xml:space="preserve"> for your own health and safety. </w:t>
      </w:r>
    </w:p>
    <w:p w14:paraId="511AB687" w14:textId="5D4BFAF0" w:rsidR="00BF06D9" w:rsidRDefault="00BF06D9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Comply with </w:t>
      </w:r>
      <w:r w:rsidR="00363640">
        <w:rPr>
          <w:rFonts w:ascii="Verdana" w:hAnsi="Verdana"/>
          <w:sz w:val="22"/>
          <w:szCs w:val="22"/>
        </w:rPr>
        <w:t>D</w:t>
      </w:r>
      <w:r w:rsidRPr="00362E26">
        <w:rPr>
          <w:rFonts w:ascii="Verdana" w:hAnsi="Verdana"/>
          <w:sz w:val="22"/>
          <w:szCs w:val="22"/>
        </w:rPr>
        <w:t>iocesan safeguarding policy.</w:t>
      </w:r>
    </w:p>
    <w:p w14:paraId="08D94578" w14:textId="46E6BD70" w:rsidR="00BF06D9" w:rsidRDefault="00BF06D9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Undertake any training as required.</w:t>
      </w:r>
    </w:p>
    <w:p w14:paraId="1CFE5798" w14:textId="02A1899D" w:rsidR="00363640" w:rsidRPr="00362E26" w:rsidRDefault="00363640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Comply with General Data Protection Regulations.</w:t>
      </w:r>
    </w:p>
    <w:p w14:paraId="57C2EF34" w14:textId="15CC358F" w:rsidR="00BF06D9" w:rsidRPr="00BF06D9" w:rsidRDefault="00BF06D9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Specific</w:t>
      </w:r>
    </w:p>
    <w:p w14:paraId="6396F266" w14:textId="3CFCF3CE" w:rsidR="00362E26" w:rsidRDefault="00362E26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Pray for the visitors and the visited</w:t>
      </w:r>
      <w:r>
        <w:rPr>
          <w:rFonts w:ascii="Verdana" w:hAnsi="Verdana"/>
          <w:sz w:val="22"/>
          <w:szCs w:val="22"/>
        </w:rPr>
        <w:t>.</w:t>
      </w:r>
    </w:p>
    <w:p w14:paraId="27AEE290" w14:textId="4F21EF91" w:rsidR="00362E26" w:rsidRDefault="00362E26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You are the C</w:t>
      </w:r>
      <w:r>
        <w:rPr>
          <w:rFonts w:ascii="Verdana" w:hAnsi="Verdana"/>
          <w:sz w:val="22"/>
          <w:szCs w:val="22"/>
        </w:rPr>
        <w:t>oordinator for the P</w:t>
      </w:r>
      <w:r w:rsidRPr="00362E26">
        <w:rPr>
          <w:rFonts w:ascii="Verdana" w:hAnsi="Verdana"/>
          <w:sz w:val="22"/>
          <w:szCs w:val="22"/>
        </w:rPr>
        <w:t>astoral Visiting Team, ensuring it works as one body to meet the needs of the church family</w:t>
      </w:r>
      <w:r>
        <w:rPr>
          <w:rFonts w:ascii="Verdana" w:hAnsi="Verdana"/>
          <w:sz w:val="22"/>
          <w:szCs w:val="22"/>
        </w:rPr>
        <w:t>.</w:t>
      </w:r>
    </w:p>
    <w:p w14:paraId="4734C35B" w14:textId="63F05D53" w:rsidR="00362E26" w:rsidRDefault="00362E26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You are the point of contact for pastoral visits, receiving all new requests for visits, matching new r</w:t>
      </w:r>
      <w:r>
        <w:rPr>
          <w:rFonts w:ascii="Verdana" w:hAnsi="Verdana"/>
          <w:sz w:val="22"/>
          <w:szCs w:val="22"/>
        </w:rPr>
        <w:t>equests to a team member and co</w:t>
      </w:r>
      <w:r w:rsidRPr="00362E26">
        <w:rPr>
          <w:rFonts w:ascii="Verdana" w:hAnsi="Verdana"/>
          <w:sz w:val="22"/>
          <w:szCs w:val="22"/>
        </w:rPr>
        <w:t>ordinating who is visiting who</w:t>
      </w:r>
      <w:r>
        <w:rPr>
          <w:rFonts w:ascii="Verdana" w:hAnsi="Verdana"/>
          <w:sz w:val="22"/>
          <w:szCs w:val="22"/>
        </w:rPr>
        <w:t>.</w:t>
      </w:r>
    </w:p>
    <w:p w14:paraId="761D6CC9" w14:textId="7E4C8347" w:rsidR="00362E26" w:rsidRDefault="00362E26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If a perso</w:t>
      </w:r>
      <w:r>
        <w:rPr>
          <w:rFonts w:ascii="Verdana" w:hAnsi="Verdana"/>
          <w:sz w:val="22"/>
          <w:szCs w:val="22"/>
        </w:rPr>
        <w:t xml:space="preserve">n’s </w:t>
      </w:r>
      <w:r w:rsidRPr="00362E26">
        <w:rPr>
          <w:rFonts w:ascii="Verdana" w:hAnsi="Verdana"/>
          <w:sz w:val="22"/>
          <w:szCs w:val="22"/>
        </w:rPr>
        <w:t>needs or circumstances change, review how to best meet their pastoral needs and keep all involved up to date with changes</w:t>
      </w:r>
      <w:r>
        <w:rPr>
          <w:rFonts w:ascii="Verdana" w:hAnsi="Verdana"/>
          <w:sz w:val="22"/>
          <w:szCs w:val="22"/>
        </w:rPr>
        <w:t>.</w:t>
      </w:r>
    </w:p>
    <w:p w14:paraId="592C24BB" w14:textId="04160663" w:rsidR="00362E26" w:rsidRDefault="00362E26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Arrange regular Pastoral Visiting Team meetings to review the progress of the team and to plan for the future</w:t>
      </w:r>
      <w:r>
        <w:rPr>
          <w:rFonts w:ascii="Verdana" w:hAnsi="Verdana"/>
          <w:sz w:val="22"/>
          <w:szCs w:val="22"/>
        </w:rPr>
        <w:t>.</w:t>
      </w:r>
    </w:p>
    <w:p w14:paraId="43579FD2" w14:textId="58552EEE" w:rsidR="00362E26" w:rsidRDefault="00362E26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Make regular contact with each team member to discuss any issues and review the needs of the visited</w:t>
      </w:r>
      <w:r>
        <w:rPr>
          <w:rFonts w:ascii="Verdana" w:hAnsi="Verdana"/>
          <w:sz w:val="22"/>
          <w:szCs w:val="22"/>
        </w:rPr>
        <w:t>.</w:t>
      </w:r>
    </w:p>
    <w:p w14:paraId="4FDC7C0C" w14:textId="56F64F47" w:rsidR="00362E26" w:rsidRDefault="00362E26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Keep in regular contact with Vicar/Minister. Ensure that clergy are alerted when a clergy visit may be needed</w:t>
      </w:r>
      <w:r>
        <w:rPr>
          <w:rFonts w:ascii="Verdana" w:hAnsi="Verdana"/>
          <w:sz w:val="22"/>
          <w:szCs w:val="22"/>
        </w:rPr>
        <w:t>.</w:t>
      </w:r>
    </w:p>
    <w:p w14:paraId="1F8B49C4" w14:textId="424C496F" w:rsidR="00362E26" w:rsidRDefault="00362E26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Ensure all the team complete safeguarding procedures and training</w:t>
      </w:r>
      <w:r>
        <w:rPr>
          <w:rFonts w:ascii="Verdana" w:hAnsi="Verdana"/>
          <w:sz w:val="22"/>
          <w:szCs w:val="22"/>
        </w:rPr>
        <w:t>.</w:t>
      </w:r>
    </w:p>
    <w:p w14:paraId="14EEF01D" w14:textId="24CBD0B1" w:rsidR="00362E26" w:rsidRDefault="00362E26" w:rsidP="00E9505B">
      <w:pPr>
        <w:pStyle w:val="BodyText"/>
        <w:numPr>
          <w:ilvl w:val="0"/>
          <w:numId w:val="31"/>
        </w:numPr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Ensure secure storage of personal information and records of visits</w:t>
      </w:r>
      <w:r>
        <w:rPr>
          <w:rFonts w:ascii="Verdana" w:hAnsi="Verdana"/>
          <w:sz w:val="22"/>
          <w:szCs w:val="22"/>
        </w:rPr>
        <w:t xml:space="preserve"> are </w:t>
      </w:r>
      <w:r w:rsidRPr="00362E26">
        <w:rPr>
          <w:rFonts w:ascii="Verdana" w:hAnsi="Verdana"/>
          <w:sz w:val="22"/>
          <w:szCs w:val="22"/>
        </w:rPr>
        <w:t>in a locked cabinet</w:t>
      </w:r>
      <w:r>
        <w:rPr>
          <w:rFonts w:ascii="Verdana" w:hAnsi="Verdana"/>
          <w:sz w:val="22"/>
          <w:szCs w:val="22"/>
        </w:rPr>
        <w:t>.</w:t>
      </w:r>
    </w:p>
    <w:p w14:paraId="12D6211A" w14:textId="77777777" w:rsidR="00362E26" w:rsidRPr="00362E26" w:rsidRDefault="00362E26" w:rsidP="00E9505B">
      <w:pPr>
        <w:pStyle w:val="BodyText"/>
        <w:spacing w:after="120" w:line="276" w:lineRule="auto"/>
        <w:ind w:right="-40"/>
        <w:jc w:val="both"/>
        <w:rPr>
          <w:rFonts w:ascii="Verdana" w:hAnsi="Verdana"/>
          <w:sz w:val="22"/>
          <w:szCs w:val="22"/>
        </w:rPr>
      </w:pPr>
    </w:p>
    <w:p w14:paraId="628E79C6" w14:textId="77777777" w:rsidR="00E9505B" w:rsidRDefault="00E9505B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</w:rPr>
      </w:pPr>
    </w:p>
    <w:p w14:paraId="23F6AD6F" w14:textId="77777777" w:rsidR="00E9505B" w:rsidRDefault="00E9505B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</w:rPr>
      </w:pPr>
    </w:p>
    <w:p w14:paraId="0383759A" w14:textId="5C195374" w:rsidR="00E9505B" w:rsidRPr="00E9505B" w:rsidRDefault="00362E26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</w:rPr>
      </w:pPr>
      <w:r w:rsidRPr="00362E26">
        <w:rPr>
          <w:rFonts w:ascii="Verdana" w:hAnsi="Verdana"/>
          <w:b/>
          <w:sz w:val="22"/>
          <w:szCs w:val="22"/>
        </w:rPr>
        <w:t xml:space="preserve">Commitment required: </w:t>
      </w:r>
    </w:p>
    <w:p w14:paraId="7E648873" w14:textId="1C243DF9" w:rsidR="00362E26" w:rsidRDefault="00362E26" w:rsidP="00E9505B">
      <w:pPr>
        <w:pStyle w:val="BodyText"/>
        <w:spacing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Be available to be contacted for new visit requests (this does not mean 24/7)</w:t>
      </w:r>
      <w:r w:rsidR="00E9505B">
        <w:rPr>
          <w:rFonts w:ascii="Verdana" w:hAnsi="Verdana"/>
          <w:sz w:val="22"/>
          <w:szCs w:val="22"/>
        </w:rPr>
        <w:t xml:space="preserve">! </w:t>
      </w:r>
      <w:r w:rsidRPr="00362E26">
        <w:rPr>
          <w:rFonts w:ascii="Verdana" w:hAnsi="Verdana"/>
          <w:sz w:val="22"/>
          <w:szCs w:val="22"/>
        </w:rPr>
        <w:t xml:space="preserve"> Access to a computer, send emails and make phone calls. </w:t>
      </w:r>
      <w:bookmarkStart w:id="0" w:name="_GoBack"/>
      <w:bookmarkEnd w:id="0"/>
    </w:p>
    <w:p w14:paraId="266A155E" w14:textId="04E4D9C4" w:rsidR="00362E26" w:rsidRPr="00362E26" w:rsidRDefault="00362E26" w:rsidP="00E9505B">
      <w:pPr>
        <w:pStyle w:val="BodyText"/>
        <w:spacing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You are not expected to continue in this role ad infinitum.  As part of your regular reviews with the Vicar/Minister you will discuss continuing in this role, or seeking a more suitable alternative for you and your current circumstances</w:t>
      </w:r>
      <w:r w:rsidR="00E9505B">
        <w:rPr>
          <w:rFonts w:ascii="Verdana" w:hAnsi="Verdana"/>
          <w:sz w:val="22"/>
          <w:szCs w:val="22"/>
        </w:rPr>
        <w:t>.</w:t>
      </w:r>
      <w:r w:rsidRPr="00362E26">
        <w:rPr>
          <w:rFonts w:ascii="Verdana" w:hAnsi="Verdana"/>
          <w:sz w:val="22"/>
          <w:szCs w:val="22"/>
        </w:rPr>
        <w:t xml:space="preserve"> </w:t>
      </w:r>
    </w:p>
    <w:p w14:paraId="1769508D" w14:textId="7BDB9EC2" w:rsidR="00362E26" w:rsidRDefault="00362E26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This role requires the volunteer to go through the safer recruitment process and obtain a DBS check.</w:t>
      </w:r>
    </w:p>
    <w:p w14:paraId="336678AE" w14:textId="77777777" w:rsidR="00362E26" w:rsidRPr="00362E26" w:rsidRDefault="00362E26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</w:p>
    <w:p w14:paraId="3E43DE1B" w14:textId="77777777" w:rsidR="00362E26" w:rsidRPr="00362E26" w:rsidRDefault="00362E26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</w:rPr>
      </w:pPr>
      <w:r w:rsidRPr="00362E26">
        <w:rPr>
          <w:rFonts w:ascii="Verdana" w:hAnsi="Verdana"/>
          <w:b/>
          <w:sz w:val="22"/>
          <w:szCs w:val="22"/>
        </w:rPr>
        <w:t>Accountability:</w:t>
      </w:r>
    </w:p>
    <w:p w14:paraId="4CAC8414" w14:textId="77777777" w:rsidR="00362E26" w:rsidRPr="00362E26" w:rsidRDefault="00362E26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Reports to Vicar/Minister and ultimately the PCC.</w:t>
      </w:r>
    </w:p>
    <w:p w14:paraId="46DD557E" w14:textId="1153DE0B" w:rsidR="0003094C" w:rsidRPr="009C406E" w:rsidRDefault="00362E26" w:rsidP="00E9505B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  <w:r w:rsidRPr="00362E26">
        <w:rPr>
          <w:rFonts w:ascii="Verdana" w:hAnsi="Verdana"/>
          <w:sz w:val="22"/>
          <w:szCs w:val="22"/>
        </w:rPr>
        <w:t>This role is voluntary.</w:t>
      </w:r>
    </w:p>
    <w:sectPr w:rsidR="0003094C" w:rsidRPr="009C406E" w:rsidSect="00355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80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3FD6" w14:textId="77777777" w:rsidR="005D7A04" w:rsidRDefault="005D7A04" w:rsidP="00F65A73">
      <w:r>
        <w:separator/>
      </w:r>
    </w:p>
  </w:endnote>
  <w:endnote w:type="continuationSeparator" w:id="0">
    <w:p w14:paraId="0EE1CF64" w14:textId="77777777" w:rsidR="005D7A04" w:rsidRDefault="005D7A04" w:rsidP="00F6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1B32" w14:textId="77777777" w:rsidR="006379BB" w:rsidRDefault="006379BB" w:rsidP="007662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55414" w14:textId="77777777" w:rsidR="00037DB2" w:rsidRDefault="00037DB2" w:rsidP="006379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CA14" w14:textId="77777777" w:rsidR="00D64424" w:rsidRPr="00FF1280" w:rsidRDefault="00D64424" w:rsidP="00D64424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1" locked="0" layoutInCell="1" allowOverlap="1" wp14:anchorId="20001FE2" wp14:editId="3FD3D879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4" name="Picture 4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9776" behindDoc="0" locked="0" layoutInCell="1" allowOverlap="1" wp14:anchorId="3D247CB7" wp14:editId="3BD13B64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9" name="Picture 9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E04D08" wp14:editId="0BF826B8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1136D" w14:textId="77777777" w:rsidR="00D64424" w:rsidRPr="00CA192D" w:rsidRDefault="00D64424" w:rsidP="00D6442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7AC30C2B" w14:textId="77777777" w:rsidR="00D64424" w:rsidRPr="00CA192D" w:rsidRDefault="00D64424" w:rsidP="00D6442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04D0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cHrQ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" filled="f" stroked="f">
              <v:textbox inset="0,0,0,0">
                <w:txbxContent>
                  <w:p w14:paraId="4931136D" w14:textId="77777777" w:rsidR="00D64424" w:rsidRPr="00CA192D" w:rsidRDefault="00D64424" w:rsidP="00D6442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7AC30C2B" w14:textId="77777777" w:rsidR="00D64424" w:rsidRPr="00CA192D" w:rsidRDefault="00D64424" w:rsidP="00D6442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A732FDE" w14:textId="77777777" w:rsidR="00D64424" w:rsidRDefault="00D64424" w:rsidP="00D64424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20"/>
        <w:szCs w:val="20"/>
      </w:rPr>
    </w:pPr>
  </w:p>
  <w:p w14:paraId="425BBA43" w14:textId="5A6264D5" w:rsidR="003E0945" w:rsidRPr="003E549E" w:rsidRDefault="003E0945" w:rsidP="003E549E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F5F7" w14:textId="77777777" w:rsidR="009C406E" w:rsidRPr="00FF1280" w:rsidRDefault="009C406E" w:rsidP="009C406E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1416AFAD" wp14:editId="455E4C0D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 wp14:anchorId="4D985E25" wp14:editId="69609FF5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57723" wp14:editId="10183A3B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8BC3B" w14:textId="77777777" w:rsidR="009C406E" w:rsidRPr="00CA192D" w:rsidRDefault="009C406E" w:rsidP="009C406E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134A23A4" w14:textId="77777777" w:rsidR="009C406E" w:rsidRPr="00CA192D" w:rsidRDefault="009C406E" w:rsidP="009C406E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577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45pt;margin-top:801.45pt;width:432.1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wPrw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" filled="f" stroked="f">
              <v:textbox inset="0,0,0,0">
                <w:txbxContent>
                  <w:p w14:paraId="7BA8BC3B" w14:textId="77777777" w:rsidR="009C406E" w:rsidRPr="00CA192D" w:rsidRDefault="009C406E" w:rsidP="009C406E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134A23A4" w14:textId="77777777" w:rsidR="009C406E" w:rsidRPr="00CA192D" w:rsidRDefault="009C406E" w:rsidP="009C406E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CF9BEB9" w14:textId="77777777" w:rsidR="009C406E" w:rsidRPr="001C6FE0" w:rsidRDefault="009C406E" w:rsidP="009C406E">
    <w:pPr>
      <w:pStyle w:val="Footer"/>
    </w:pPr>
  </w:p>
  <w:p w14:paraId="744C8E1F" w14:textId="73ED8F8B" w:rsidR="003E0945" w:rsidRDefault="003E0945">
    <w:pPr>
      <w:pStyle w:val="Footer"/>
    </w:pPr>
  </w:p>
  <w:p w14:paraId="37F53C70" w14:textId="0621DE82" w:rsidR="003E0945" w:rsidRDefault="003E0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42816" w14:textId="77777777" w:rsidR="005D7A04" w:rsidRDefault="005D7A04" w:rsidP="00F65A73">
      <w:r>
        <w:separator/>
      </w:r>
    </w:p>
  </w:footnote>
  <w:footnote w:type="continuationSeparator" w:id="0">
    <w:p w14:paraId="17851BBE" w14:textId="77777777" w:rsidR="005D7A04" w:rsidRDefault="005D7A04" w:rsidP="00F6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0783" w14:textId="3E825D0C" w:rsidR="003E0945" w:rsidRDefault="00E9505B" w:rsidP="004107F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161BA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8.5pt;height:98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ONLY"/>
          <w10:wrap anchorx="margin" anchory="margin"/>
        </v:shape>
      </w:pict>
    </w:r>
    <w:r w:rsidR="003E0945">
      <w:rPr>
        <w:rStyle w:val="PageNumber"/>
      </w:rPr>
      <w:fldChar w:fldCharType="begin"/>
    </w:r>
    <w:r w:rsidR="003E0945">
      <w:rPr>
        <w:rStyle w:val="PageNumber"/>
      </w:rPr>
      <w:instrText xml:space="preserve">PAGE  </w:instrText>
    </w:r>
    <w:r w:rsidR="003E0945">
      <w:rPr>
        <w:rStyle w:val="PageNumber"/>
      </w:rPr>
      <w:fldChar w:fldCharType="end"/>
    </w:r>
  </w:p>
  <w:p w14:paraId="6C7BD4E6" w14:textId="77777777" w:rsidR="003E0945" w:rsidRDefault="003E0945" w:rsidP="004107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1597" w14:textId="1F1D216A" w:rsidR="003E0945" w:rsidRPr="00CF287B" w:rsidRDefault="003E0945" w:rsidP="0043118A">
    <w:pPr>
      <w:pStyle w:val="Header"/>
      <w:framePr w:h="335" w:hRule="exact" w:wrap="auto" w:hAnchor="text"/>
      <w:ind w:right="360"/>
      <w:rPr>
        <w:rFonts w:ascii="Century Gothic" w:hAnsi="Century Gothic"/>
        <w:color w:val="1F497D" w:themeColor="text2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FA60" w14:textId="58555342" w:rsidR="009C406E" w:rsidRPr="00FD6764" w:rsidRDefault="009C406E" w:rsidP="009C406E">
    <w:pPr>
      <w:pStyle w:val="committename"/>
      <w:spacing w:before="0"/>
      <w:rPr>
        <w:rFonts w:ascii="Georgia" w:hAnsi="Georgia" w:cs="DejaVu Sans"/>
        <w:b/>
        <w:sz w:val="48"/>
        <w:szCs w:val="48"/>
      </w:rPr>
    </w:pPr>
    <w:r w:rsidRPr="00B60B89">
      <w:rPr>
        <w:rFonts w:ascii="Georgia" w:hAnsi="Georgia"/>
        <w:b/>
        <w:noProof/>
        <w:sz w:val="44"/>
        <w:szCs w:val="48"/>
        <w:lang w:val="en-GB" w:eastAsia="en-GB"/>
      </w:rPr>
      <w:drawing>
        <wp:anchor distT="0" distB="0" distL="114300" distR="114300" simplePos="0" relativeHeight="251654656" behindDoc="0" locked="0" layoutInCell="1" allowOverlap="1" wp14:anchorId="71C0A928" wp14:editId="07265E58">
          <wp:simplePos x="0" y="0"/>
          <wp:positionH relativeFrom="column">
            <wp:posOffset>4289425</wp:posOffset>
          </wp:positionH>
          <wp:positionV relativeFrom="paragraph">
            <wp:posOffset>-201295</wp:posOffset>
          </wp:positionV>
          <wp:extent cx="2339975" cy="819150"/>
          <wp:effectExtent l="0" t="0" r="0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B89">
      <w:rPr>
        <w:rFonts w:ascii="Georgia" w:hAnsi="Georgia" w:cs="DejaVu Sans"/>
        <w:b/>
        <w:noProof/>
        <w:sz w:val="44"/>
        <w:szCs w:val="48"/>
        <w:lang w:val="en-GB" w:eastAsia="en-GB"/>
      </w:rPr>
      <w:drawing>
        <wp:anchor distT="0" distB="0" distL="114300" distR="114300" simplePos="0" relativeHeight="251653632" behindDoc="0" locked="0" layoutInCell="1" allowOverlap="1" wp14:anchorId="65FDFE5A" wp14:editId="5C13BF3A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0"/>
          <wp:wrapSquare wrapText="bothSides"/>
          <wp:docPr id="8" name="Picture 8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5EA">
      <w:rPr>
        <w:rFonts w:ascii="Georgia" w:hAnsi="Georgia" w:cs="DejaVu Sans"/>
        <w:b/>
        <w:sz w:val="48"/>
        <w:szCs w:val="48"/>
      </w:rPr>
      <w:t>Pastoral Team Coordinator</w:t>
    </w:r>
  </w:p>
  <w:p w14:paraId="4A5F83F4" w14:textId="62C300D4" w:rsidR="00FD3BBF" w:rsidRPr="009C406E" w:rsidRDefault="009C406E" w:rsidP="009C406E">
    <w:pPr>
      <w:rPr>
        <w:rFonts w:ascii="Verdana" w:hAnsi="Verdana"/>
        <w:sz w:val="28"/>
        <w:szCs w:val="28"/>
      </w:rPr>
    </w:pPr>
    <w:r w:rsidRPr="0074602C">
      <w:rPr>
        <w:rFonts w:ascii="Verdana" w:hAnsi="Verdana"/>
        <w:sz w:val="28"/>
        <w:szCs w:val="28"/>
      </w:rPr>
      <w:t>Role Description</w:t>
    </w:r>
  </w:p>
  <w:p w14:paraId="69B46CD7" w14:textId="10FBE1A9" w:rsidR="003E0945" w:rsidRDefault="003E0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2.25pt;height:762.75pt" o:bullet="t">
        <v:imagedata r:id="rId1" o:title="TW"/>
      </v:shape>
    </w:pict>
  </w:numPicBullet>
  <w:abstractNum w:abstractNumId="0" w15:restartNumberingAfterBreak="0">
    <w:nsid w:val="046951AB"/>
    <w:multiLevelType w:val="hybridMultilevel"/>
    <w:tmpl w:val="85D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5B5"/>
    <w:multiLevelType w:val="hybridMultilevel"/>
    <w:tmpl w:val="8408B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31611"/>
    <w:multiLevelType w:val="hybridMultilevel"/>
    <w:tmpl w:val="946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60771"/>
    <w:multiLevelType w:val="hybridMultilevel"/>
    <w:tmpl w:val="450684F4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3127"/>
    <w:multiLevelType w:val="hybridMultilevel"/>
    <w:tmpl w:val="A358EA1E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138B5"/>
    <w:multiLevelType w:val="hybridMultilevel"/>
    <w:tmpl w:val="6EECC500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A4006"/>
    <w:multiLevelType w:val="hybridMultilevel"/>
    <w:tmpl w:val="F4AAC81A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9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10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12" w15:restartNumberingAfterBreak="0">
    <w:nsid w:val="284F14B3"/>
    <w:multiLevelType w:val="hybridMultilevel"/>
    <w:tmpl w:val="7E94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B83E21"/>
    <w:multiLevelType w:val="hybridMultilevel"/>
    <w:tmpl w:val="60C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2011A"/>
    <w:multiLevelType w:val="hybridMultilevel"/>
    <w:tmpl w:val="D3BEA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D3C76"/>
    <w:multiLevelType w:val="hybridMultilevel"/>
    <w:tmpl w:val="57049728"/>
    <w:lvl w:ilvl="0" w:tplc="7216178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F469A2">
      <w:numFmt w:val="bullet"/>
      <w:lvlText w:val="o"/>
      <w:lvlJc w:val="left"/>
      <w:pPr>
        <w:ind w:left="1181" w:hanging="361"/>
      </w:pPr>
      <w:rPr>
        <w:rFonts w:hint="default"/>
        <w:spacing w:val="-4"/>
        <w:w w:val="100"/>
        <w:lang w:val="en-GB" w:eastAsia="en-GB" w:bidi="en-GB"/>
      </w:rPr>
    </w:lvl>
    <w:lvl w:ilvl="2" w:tplc="D50831B4">
      <w:numFmt w:val="bullet"/>
      <w:lvlText w:val="•"/>
      <w:lvlJc w:val="left"/>
      <w:pPr>
        <w:ind w:left="2063" w:hanging="361"/>
      </w:pPr>
      <w:rPr>
        <w:rFonts w:hint="default"/>
        <w:lang w:val="en-GB" w:eastAsia="en-GB" w:bidi="en-GB"/>
      </w:rPr>
    </w:lvl>
    <w:lvl w:ilvl="3" w:tplc="0D967A46">
      <w:numFmt w:val="bullet"/>
      <w:lvlText w:val="•"/>
      <w:lvlJc w:val="left"/>
      <w:pPr>
        <w:ind w:left="2946" w:hanging="361"/>
      </w:pPr>
      <w:rPr>
        <w:rFonts w:hint="default"/>
        <w:lang w:val="en-GB" w:eastAsia="en-GB" w:bidi="en-GB"/>
      </w:rPr>
    </w:lvl>
    <w:lvl w:ilvl="4" w:tplc="53009642">
      <w:numFmt w:val="bullet"/>
      <w:lvlText w:val="•"/>
      <w:lvlJc w:val="left"/>
      <w:pPr>
        <w:ind w:left="3829" w:hanging="361"/>
      </w:pPr>
      <w:rPr>
        <w:rFonts w:hint="default"/>
        <w:lang w:val="en-GB" w:eastAsia="en-GB" w:bidi="en-GB"/>
      </w:rPr>
    </w:lvl>
    <w:lvl w:ilvl="5" w:tplc="0038C1D4">
      <w:numFmt w:val="bullet"/>
      <w:lvlText w:val="•"/>
      <w:lvlJc w:val="left"/>
      <w:pPr>
        <w:ind w:left="4712" w:hanging="361"/>
      </w:pPr>
      <w:rPr>
        <w:rFonts w:hint="default"/>
        <w:lang w:val="en-GB" w:eastAsia="en-GB" w:bidi="en-GB"/>
      </w:rPr>
    </w:lvl>
    <w:lvl w:ilvl="6" w:tplc="61B6E678">
      <w:numFmt w:val="bullet"/>
      <w:lvlText w:val="•"/>
      <w:lvlJc w:val="left"/>
      <w:pPr>
        <w:ind w:left="5595" w:hanging="361"/>
      </w:pPr>
      <w:rPr>
        <w:rFonts w:hint="default"/>
        <w:lang w:val="en-GB" w:eastAsia="en-GB" w:bidi="en-GB"/>
      </w:rPr>
    </w:lvl>
    <w:lvl w:ilvl="7" w:tplc="218673AE">
      <w:numFmt w:val="bullet"/>
      <w:lvlText w:val="•"/>
      <w:lvlJc w:val="left"/>
      <w:pPr>
        <w:ind w:left="6478" w:hanging="361"/>
      </w:pPr>
      <w:rPr>
        <w:rFonts w:hint="default"/>
        <w:lang w:val="en-GB" w:eastAsia="en-GB" w:bidi="en-GB"/>
      </w:rPr>
    </w:lvl>
    <w:lvl w:ilvl="8" w:tplc="5A201A1E">
      <w:numFmt w:val="bullet"/>
      <w:lvlText w:val="•"/>
      <w:lvlJc w:val="left"/>
      <w:pPr>
        <w:ind w:left="7361" w:hanging="361"/>
      </w:pPr>
      <w:rPr>
        <w:rFonts w:hint="default"/>
        <w:lang w:val="en-GB" w:eastAsia="en-GB" w:bidi="en-GB"/>
      </w:rPr>
    </w:lvl>
  </w:abstractNum>
  <w:abstractNum w:abstractNumId="16" w15:restartNumberingAfterBreak="0">
    <w:nsid w:val="316124EE"/>
    <w:multiLevelType w:val="hybridMultilevel"/>
    <w:tmpl w:val="D6E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39512009"/>
    <w:multiLevelType w:val="hybridMultilevel"/>
    <w:tmpl w:val="52CCD440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B023B"/>
    <w:multiLevelType w:val="hybridMultilevel"/>
    <w:tmpl w:val="557275C6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04FEB"/>
    <w:multiLevelType w:val="hybridMultilevel"/>
    <w:tmpl w:val="718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</w:pPr>
      <w:rPr>
        <w:rFonts w:ascii="Calibri" w:eastAsia="Calibri" w:hAnsi="Calibri" w:cs="Calibri" w:hint="default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23" w15:restartNumberingAfterBreak="0">
    <w:nsid w:val="6713114F"/>
    <w:multiLevelType w:val="hybridMultilevel"/>
    <w:tmpl w:val="5AF2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5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288F"/>
    <w:multiLevelType w:val="hybridMultilevel"/>
    <w:tmpl w:val="FD9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25E58"/>
    <w:multiLevelType w:val="hybridMultilevel"/>
    <w:tmpl w:val="334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91083"/>
    <w:multiLevelType w:val="hybridMultilevel"/>
    <w:tmpl w:val="27A4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30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10"/>
  </w:num>
  <w:num w:numId="5">
    <w:abstractNumId w:val="22"/>
  </w:num>
  <w:num w:numId="6">
    <w:abstractNumId w:val="30"/>
  </w:num>
  <w:num w:numId="7">
    <w:abstractNumId w:val="9"/>
  </w:num>
  <w:num w:numId="8">
    <w:abstractNumId w:val="11"/>
  </w:num>
  <w:num w:numId="9">
    <w:abstractNumId w:val="29"/>
  </w:num>
  <w:num w:numId="10">
    <w:abstractNumId w:val="8"/>
  </w:num>
  <w:num w:numId="11">
    <w:abstractNumId w:val="24"/>
  </w:num>
  <w:num w:numId="12">
    <w:abstractNumId w:val="17"/>
  </w:num>
  <w:num w:numId="13">
    <w:abstractNumId w:val="15"/>
  </w:num>
  <w:num w:numId="14">
    <w:abstractNumId w:val="2"/>
  </w:num>
  <w:num w:numId="15">
    <w:abstractNumId w:val="26"/>
  </w:num>
  <w:num w:numId="16">
    <w:abstractNumId w:val="0"/>
  </w:num>
  <w:num w:numId="17">
    <w:abstractNumId w:val="13"/>
  </w:num>
  <w:num w:numId="18">
    <w:abstractNumId w:val="1"/>
  </w:num>
  <w:num w:numId="19">
    <w:abstractNumId w:val="14"/>
  </w:num>
  <w:num w:numId="20">
    <w:abstractNumId w:val="12"/>
  </w:num>
  <w:num w:numId="21">
    <w:abstractNumId w:val="27"/>
  </w:num>
  <w:num w:numId="22">
    <w:abstractNumId w:val="4"/>
  </w:num>
  <w:num w:numId="23">
    <w:abstractNumId w:val="19"/>
  </w:num>
  <w:num w:numId="24">
    <w:abstractNumId w:val="18"/>
  </w:num>
  <w:num w:numId="25">
    <w:abstractNumId w:val="6"/>
  </w:num>
  <w:num w:numId="26">
    <w:abstractNumId w:val="7"/>
  </w:num>
  <w:num w:numId="27">
    <w:abstractNumId w:val="5"/>
  </w:num>
  <w:num w:numId="28">
    <w:abstractNumId w:val="21"/>
  </w:num>
  <w:num w:numId="29">
    <w:abstractNumId w:val="28"/>
  </w:num>
  <w:num w:numId="30">
    <w:abstractNumId w:val="23"/>
  </w:num>
  <w:num w:numId="3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73"/>
    <w:rsid w:val="000011C2"/>
    <w:rsid w:val="00002A40"/>
    <w:rsid w:val="00005243"/>
    <w:rsid w:val="00014609"/>
    <w:rsid w:val="0003094C"/>
    <w:rsid w:val="00034EE8"/>
    <w:rsid w:val="000361D0"/>
    <w:rsid w:val="00036FF6"/>
    <w:rsid w:val="00037DB2"/>
    <w:rsid w:val="00043806"/>
    <w:rsid w:val="00044F74"/>
    <w:rsid w:val="0005241B"/>
    <w:rsid w:val="00054D30"/>
    <w:rsid w:val="00055961"/>
    <w:rsid w:val="000635E3"/>
    <w:rsid w:val="000666E2"/>
    <w:rsid w:val="000701CE"/>
    <w:rsid w:val="0007152B"/>
    <w:rsid w:val="000769B5"/>
    <w:rsid w:val="00080BC1"/>
    <w:rsid w:val="00080D60"/>
    <w:rsid w:val="00081C53"/>
    <w:rsid w:val="00090559"/>
    <w:rsid w:val="0009160B"/>
    <w:rsid w:val="00093EC6"/>
    <w:rsid w:val="00094BC7"/>
    <w:rsid w:val="000969F6"/>
    <w:rsid w:val="00097045"/>
    <w:rsid w:val="000A05EA"/>
    <w:rsid w:val="000A06A8"/>
    <w:rsid w:val="000A0911"/>
    <w:rsid w:val="000A1F35"/>
    <w:rsid w:val="000C035D"/>
    <w:rsid w:val="000C0E85"/>
    <w:rsid w:val="000C52DF"/>
    <w:rsid w:val="000D2404"/>
    <w:rsid w:val="000D5005"/>
    <w:rsid w:val="000E1EA7"/>
    <w:rsid w:val="000E2D02"/>
    <w:rsid w:val="000F0BEF"/>
    <w:rsid w:val="000F15CC"/>
    <w:rsid w:val="000F1B0C"/>
    <w:rsid w:val="000F666B"/>
    <w:rsid w:val="00106232"/>
    <w:rsid w:val="0011674D"/>
    <w:rsid w:val="00126ECF"/>
    <w:rsid w:val="00135CC8"/>
    <w:rsid w:val="00143F44"/>
    <w:rsid w:val="00144AA4"/>
    <w:rsid w:val="00154740"/>
    <w:rsid w:val="00160D1E"/>
    <w:rsid w:val="00161207"/>
    <w:rsid w:val="001707B5"/>
    <w:rsid w:val="00170A39"/>
    <w:rsid w:val="001718E8"/>
    <w:rsid w:val="00172037"/>
    <w:rsid w:val="00173380"/>
    <w:rsid w:val="0017552C"/>
    <w:rsid w:val="00181134"/>
    <w:rsid w:val="00183F92"/>
    <w:rsid w:val="00186E04"/>
    <w:rsid w:val="00191842"/>
    <w:rsid w:val="00193022"/>
    <w:rsid w:val="00193AFF"/>
    <w:rsid w:val="00197AB0"/>
    <w:rsid w:val="001A2040"/>
    <w:rsid w:val="001B274C"/>
    <w:rsid w:val="001C054A"/>
    <w:rsid w:val="001C4007"/>
    <w:rsid w:val="001C5011"/>
    <w:rsid w:val="001D09F8"/>
    <w:rsid w:val="001D621A"/>
    <w:rsid w:val="001E6E17"/>
    <w:rsid w:val="001E7C22"/>
    <w:rsid w:val="001F044F"/>
    <w:rsid w:val="001F1008"/>
    <w:rsid w:val="001F2A07"/>
    <w:rsid w:val="001F2FCB"/>
    <w:rsid w:val="00201C51"/>
    <w:rsid w:val="00202514"/>
    <w:rsid w:val="002037A2"/>
    <w:rsid w:val="00214757"/>
    <w:rsid w:val="0021648F"/>
    <w:rsid w:val="002204C0"/>
    <w:rsid w:val="00220A79"/>
    <w:rsid w:val="002227AE"/>
    <w:rsid w:val="002232F6"/>
    <w:rsid w:val="0022648D"/>
    <w:rsid w:val="00227792"/>
    <w:rsid w:val="00230418"/>
    <w:rsid w:val="00230D4D"/>
    <w:rsid w:val="00233127"/>
    <w:rsid w:val="002410CD"/>
    <w:rsid w:val="00242024"/>
    <w:rsid w:val="00242168"/>
    <w:rsid w:val="002443E8"/>
    <w:rsid w:val="00246DC7"/>
    <w:rsid w:val="002677F9"/>
    <w:rsid w:val="00277382"/>
    <w:rsid w:val="00277BB3"/>
    <w:rsid w:val="002876CD"/>
    <w:rsid w:val="002A19FA"/>
    <w:rsid w:val="002A5465"/>
    <w:rsid w:val="002B18E4"/>
    <w:rsid w:val="002C0293"/>
    <w:rsid w:val="002C09BF"/>
    <w:rsid w:val="002C1A4F"/>
    <w:rsid w:val="002C6AEC"/>
    <w:rsid w:val="002C6EDC"/>
    <w:rsid w:val="002C746A"/>
    <w:rsid w:val="002D1755"/>
    <w:rsid w:val="002D2E5A"/>
    <w:rsid w:val="002D3B94"/>
    <w:rsid w:val="002D3ED9"/>
    <w:rsid w:val="002E5104"/>
    <w:rsid w:val="002F286A"/>
    <w:rsid w:val="00300263"/>
    <w:rsid w:val="003102B0"/>
    <w:rsid w:val="00311B12"/>
    <w:rsid w:val="00312E4A"/>
    <w:rsid w:val="00321226"/>
    <w:rsid w:val="00321882"/>
    <w:rsid w:val="003219B9"/>
    <w:rsid w:val="00324237"/>
    <w:rsid w:val="0033136C"/>
    <w:rsid w:val="00344772"/>
    <w:rsid w:val="00345A55"/>
    <w:rsid w:val="00351F42"/>
    <w:rsid w:val="0035292C"/>
    <w:rsid w:val="00354107"/>
    <w:rsid w:val="00355250"/>
    <w:rsid w:val="00355567"/>
    <w:rsid w:val="00356A70"/>
    <w:rsid w:val="0036116E"/>
    <w:rsid w:val="00361259"/>
    <w:rsid w:val="00362E26"/>
    <w:rsid w:val="00363640"/>
    <w:rsid w:val="003710FE"/>
    <w:rsid w:val="00373D45"/>
    <w:rsid w:val="003742E5"/>
    <w:rsid w:val="0037651E"/>
    <w:rsid w:val="003854EA"/>
    <w:rsid w:val="00386693"/>
    <w:rsid w:val="0039523F"/>
    <w:rsid w:val="003A2C94"/>
    <w:rsid w:val="003A6C51"/>
    <w:rsid w:val="003A6CC7"/>
    <w:rsid w:val="003A6F98"/>
    <w:rsid w:val="003B13A5"/>
    <w:rsid w:val="003C1A21"/>
    <w:rsid w:val="003C60B3"/>
    <w:rsid w:val="003C7B0C"/>
    <w:rsid w:val="003D024E"/>
    <w:rsid w:val="003D2A4C"/>
    <w:rsid w:val="003E0945"/>
    <w:rsid w:val="003E3C1D"/>
    <w:rsid w:val="003E549E"/>
    <w:rsid w:val="003F041D"/>
    <w:rsid w:val="003F60C4"/>
    <w:rsid w:val="004066E0"/>
    <w:rsid w:val="004079A5"/>
    <w:rsid w:val="004107F2"/>
    <w:rsid w:val="0041183F"/>
    <w:rsid w:val="00412B48"/>
    <w:rsid w:val="00415CB2"/>
    <w:rsid w:val="0043118A"/>
    <w:rsid w:val="00431B1F"/>
    <w:rsid w:val="004345FA"/>
    <w:rsid w:val="0044087A"/>
    <w:rsid w:val="00440C35"/>
    <w:rsid w:val="004452D3"/>
    <w:rsid w:val="00453745"/>
    <w:rsid w:val="00456CE9"/>
    <w:rsid w:val="00461442"/>
    <w:rsid w:val="004656F8"/>
    <w:rsid w:val="00465F3F"/>
    <w:rsid w:val="00476D86"/>
    <w:rsid w:val="004871F5"/>
    <w:rsid w:val="0049386B"/>
    <w:rsid w:val="00496FD6"/>
    <w:rsid w:val="00497E62"/>
    <w:rsid w:val="004A3345"/>
    <w:rsid w:val="004A7625"/>
    <w:rsid w:val="004B08BE"/>
    <w:rsid w:val="004B3B75"/>
    <w:rsid w:val="004B59FB"/>
    <w:rsid w:val="004C2869"/>
    <w:rsid w:val="004C78AA"/>
    <w:rsid w:val="004F0A9F"/>
    <w:rsid w:val="004F3ECA"/>
    <w:rsid w:val="004F5664"/>
    <w:rsid w:val="004F5795"/>
    <w:rsid w:val="004F6967"/>
    <w:rsid w:val="004F7686"/>
    <w:rsid w:val="00512B86"/>
    <w:rsid w:val="00516348"/>
    <w:rsid w:val="00534C45"/>
    <w:rsid w:val="005416BD"/>
    <w:rsid w:val="00552205"/>
    <w:rsid w:val="00555241"/>
    <w:rsid w:val="005555DC"/>
    <w:rsid w:val="00556060"/>
    <w:rsid w:val="005578A1"/>
    <w:rsid w:val="00557CEF"/>
    <w:rsid w:val="005637FA"/>
    <w:rsid w:val="005653CC"/>
    <w:rsid w:val="00573713"/>
    <w:rsid w:val="005844FB"/>
    <w:rsid w:val="005851F9"/>
    <w:rsid w:val="00592E4F"/>
    <w:rsid w:val="005940D0"/>
    <w:rsid w:val="00595A1F"/>
    <w:rsid w:val="00596ADF"/>
    <w:rsid w:val="00596F75"/>
    <w:rsid w:val="005A4D1A"/>
    <w:rsid w:val="005A5C72"/>
    <w:rsid w:val="005A777A"/>
    <w:rsid w:val="005C70F4"/>
    <w:rsid w:val="005D7A04"/>
    <w:rsid w:val="005E0AAB"/>
    <w:rsid w:val="005F0270"/>
    <w:rsid w:val="005F52FA"/>
    <w:rsid w:val="005F778A"/>
    <w:rsid w:val="00601C6D"/>
    <w:rsid w:val="00610860"/>
    <w:rsid w:val="006108BF"/>
    <w:rsid w:val="0061161D"/>
    <w:rsid w:val="006127F1"/>
    <w:rsid w:val="00621216"/>
    <w:rsid w:val="0062269B"/>
    <w:rsid w:val="00624B1C"/>
    <w:rsid w:val="00625B79"/>
    <w:rsid w:val="00625EB4"/>
    <w:rsid w:val="00631183"/>
    <w:rsid w:val="00631303"/>
    <w:rsid w:val="006379BB"/>
    <w:rsid w:val="00645B06"/>
    <w:rsid w:val="0065038E"/>
    <w:rsid w:val="00653379"/>
    <w:rsid w:val="00661DD9"/>
    <w:rsid w:val="00662D9A"/>
    <w:rsid w:val="00665C79"/>
    <w:rsid w:val="006661B9"/>
    <w:rsid w:val="00666EA5"/>
    <w:rsid w:val="00670BE3"/>
    <w:rsid w:val="00671BEB"/>
    <w:rsid w:val="00673085"/>
    <w:rsid w:val="00683A1E"/>
    <w:rsid w:val="00684A7A"/>
    <w:rsid w:val="00696BCB"/>
    <w:rsid w:val="006972B7"/>
    <w:rsid w:val="006A046B"/>
    <w:rsid w:val="006A0F1C"/>
    <w:rsid w:val="006A18D7"/>
    <w:rsid w:val="006A265D"/>
    <w:rsid w:val="006A4393"/>
    <w:rsid w:val="006A639A"/>
    <w:rsid w:val="006B16A4"/>
    <w:rsid w:val="006B5E70"/>
    <w:rsid w:val="006B7FEB"/>
    <w:rsid w:val="006C1CA6"/>
    <w:rsid w:val="006C1EB2"/>
    <w:rsid w:val="006C2C6F"/>
    <w:rsid w:val="006C4265"/>
    <w:rsid w:val="006C76C5"/>
    <w:rsid w:val="006D4347"/>
    <w:rsid w:val="006D4F31"/>
    <w:rsid w:val="006D5820"/>
    <w:rsid w:val="006D7DF6"/>
    <w:rsid w:val="006D7F1F"/>
    <w:rsid w:val="006E5BD0"/>
    <w:rsid w:val="006F0AE3"/>
    <w:rsid w:val="006F61DF"/>
    <w:rsid w:val="006F7DB1"/>
    <w:rsid w:val="00703FCF"/>
    <w:rsid w:val="0070525A"/>
    <w:rsid w:val="007061E6"/>
    <w:rsid w:val="0071014A"/>
    <w:rsid w:val="00710628"/>
    <w:rsid w:val="00711C89"/>
    <w:rsid w:val="0071308E"/>
    <w:rsid w:val="00715179"/>
    <w:rsid w:val="00731A5A"/>
    <w:rsid w:val="00735C7A"/>
    <w:rsid w:val="00736AF7"/>
    <w:rsid w:val="0073765A"/>
    <w:rsid w:val="0074532B"/>
    <w:rsid w:val="007507B6"/>
    <w:rsid w:val="00756A64"/>
    <w:rsid w:val="00774B20"/>
    <w:rsid w:val="00775D59"/>
    <w:rsid w:val="007767CC"/>
    <w:rsid w:val="007A1CAB"/>
    <w:rsid w:val="007A48CB"/>
    <w:rsid w:val="007B35FA"/>
    <w:rsid w:val="007C2D55"/>
    <w:rsid w:val="007C3CA1"/>
    <w:rsid w:val="007D56D8"/>
    <w:rsid w:val="007E0AA1"/>
    <w:rsid w:val="007E0EB2"/>
    <w:rsid w:val="007F4E73"/>
    <w:rsid w:val="007F7D3A"/>
    <w:rsid w:val="0080076F"/>
    <w:rsid w:val="00800BE2"/>
    <w:rsid w:val="008124F6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36F41"/>
    <w:rsid w:val="00842C57"/>
    <w:rsid w:val="008475C7"/>
    <w:rsid w:val="008660C7"/>
    <w:rsid w:val="00870749"/>
    <w:rsid w:val="0087333A"/>
    <w:rsid w:val="00877464"/>
    <w:rsid w:val="00877D8B"/>
    <w:rsid w:val="00884A87"/>
    <w:rsid w:val="00885FF2"/>
    <w:rsid w:val="00887F51"/>
    <w:rsid w:val="0089254B"/>
    <w:rsid w:val="00892D7B"/>
    <w:rsid w:val="00893AAD"/>
    <w:rsid w:val="00896D0D"/>
    <w:rsid w:val="008A1B62"/>
    <w:rsid w:val="008B487B"/>
    <w:rsid w:val="008B6DF9"/>
    <w:rsid w:val="008B77B3"/>
    <w:rsid w:val="008C38F7"/>
    <w:rsid w:val="008D3C28"/>
    <w:rsid w:val="008D3F44"/>
    <w:rsid w:val="0090065F"/>
    <w:rsid w:val="0090252F"/>
    <w:rsid w:val="00903E7B"/>
    <w:rsid w:val="00907037"/>
    <w:rsid w:val="009076FC"/>
    <w:rsid w:val="00907A13"/>
    <w:rsid w:val="009133DD"/>
    <w:rsid w:val="009245E8"/>
    <w:rsid w:val="00940738"/>
    <w:rsid w:val="00944808"/>
    <w:rsid w:val="00952118"/>
    <w:rsid w:val="00954506"/>
    <w:rsid w:val="0097077D"/>
    <w:rsid w:val="009777F7"/>
    <w:rsid w:val="00982445"/>
    <w:rsid w:val="00983C04"/>
    <w:rsid w:val="009932DF"/>
    <w:rsid w:val="009A0C08"/>
    <w:rsid w:val="009A0D6F"/>
    <w:rsid w:val="009A5CAB"/>
    <w:rsid w:val="009B42BF"/>
    <w:rsid w:val="009B6AFA"/>
    <w:rsid w:val="009C281B"/>
    <w:rsid w:val="009C406E"/>
    <w:rsid w:val="009C701A"/>
    <w:rsid w:val="009C766A"/>
    <w:rsid w:val="009D104F"/>
    <w:rsid w:val="009D19B6"/>
    <w:rsid w:val="009D2EE6"/>
    <w:rsid w:val="009D4839"/>
    <w:rsid w:val="009D59CC"/>
    <w:rsid w:val="009D6CCE"/>
    <w:rsid w:val="009E6A78"/>
    <w:rsid w:val="009E7DD0"/>
    <w:rsid w:val="009F6E23"/>
    <w:rsid w:val="00A0046D"/>
    <w:rsid w:val="00A02E04"/>
    <w:rsid w:val="00A03949"/>
    <w:rsid w:val="00A06D2C"/>
    <w:rsid w:val="00A11257"/>
    <w:rsid w:val="00A310A3"/>
    <w:rsid w:val="00A3401A"/>
    <w:rsid w:val="00A46C33"/>
    <w:rsid w:val="00A5451E"/>
    <w:rsid w:val="00A57611"/>
    <w:rsid w:val="00A61FD9"/>
    <w:rsid w:val="00A632A3"/>
    <w:rsid w:val="00A70DC9"/>
    <w:rsid w:val="00A70F41"/>
    <w:rsid w:val="00A72193"/>
    <w:rsid w:val="00A83699"/>
    <w:rsid w:val="00A85A33"/>
    <w:rsid w:val="00A97FEE"/>
    <w:rsid w:val="00AA04D5"/>
    <w:rsid w:val="00AA116B"/>
    <w:rsid w:val="00AA18D2"/>
    <w:rsid w:val="00AA34BE"/>
    <w:rsid w:val="00AA6453"/>
    <w:rsid w:val="00AA651F"/>
    <w:rsid w:val="00AB4B4A"/>
    <w:rsid w:val="00AB55CB"/>
    <w:rsid w:val="00AC71B4"/>
    <w:rsid w:val="00AC7C24"/>
    <w:rsid w:val="00AD07C0"/>
    <w:rsid w:val="00AD570E"/>
    <w:rsid w:val="00AD66E4"/>
    <w:rsid w:val="00AE5CF4"/>
    <w:rsid w:val="00B02208"/>
    <w:rsid w:val="00B20CD0"/>
    <w:rsid w:val="00B23FF9"/>
    <w:rsid w:val="00B30148"/>
    <w:rsid w:val="00B356FA"/>
    <w:rsid w:val="00B41790"/>
    <w:rsid w:val="00B4582C"/>
    <w:rsid w:val="00B60B89"/>
    <w:rsid w:val="00B62969"/>
    <w:rsid w:val="00B6413F"/>
    <w:rsid w:val="00B65C5D"/>
    <w:rsid w:val="00B660D5"/>
    <w:rsid w:val="00B77FF0"/>
    <w:rsid w:val="00B80A66"/>
    <w:rsid w:val="00B85199"/>
    <w:rsid w:val="00B925B1"/>
    <w:rsid w:val="00B934E9"/>
    <w:rsid w:val="00B9359F"/>
    <w:rsid w:val="00B94118"/>
    <w:rsid w:val="00B96559"/>
    <w:rsid w:val="00BA1477"/>
    <w:rsid w:val="00BA27FF"/>
    <w:rsid w:val="00BA45D1"/>
    <w:rsid w:val="00BA4F56"/>
    <w:rsid w:val="00BA5A92"/>
    <w:rsid w:val="00BB05C9"/>
    <w:rsid w:val="00BB16B8"/>
    <w:rsid w:val="00BB196D"/>
    <w:rsid w:val="00BB4DBD"/>
    <w:rsid w:val="00BB5A46"/>
    <w:rsid w:val="00BB6C06"/>
    <w:rsid w:val="00BB6EC0"/>
    <w:rsid w:val="00BB77F8"/>
    <w:rsid w:val="00BC0101"/>
    <w:rsid w:val="00BD33D3"/>
    <w:rsid w:val="00BD4DB2"/>
    <w:rsid w:val="00BE0FED"/>
    <w:rsid w:val="00BF06D9"/>
    <w:rsid w:val="00BF1E0B"/>
    <w:rsid w:val="00C00507"/>
    <w:rsid w:val="00C0097E"/>
    <w:rsid w:val="00C00AA2"/>
    <w:rsid w:val="00C014B1"/>
    <w:rsid w:val="00C112BA"/>
    <w:rsid w:val="00C11F4D"/>
    <w:rsid w:val="00C14291"/>
    <w:rsid w:val="00C2078C"/>
    <w:rsid w:val="00C22CEC"/>
    <w:rsid w:val="00C26ED7"/>
    <w:rsid w:val="00C32DA9"/>
    <w:rsid w:val="00C358DF"/>
    <w:rsid w:val="00C37948"/>
    <w:rsid w:val="00C424F4"/>
    <w:rsid w:val="00C42FAD"/>
    <w:rsid w:val="00C50133"/>
    <w:rsid w:val="00C56619"/>
    <w:rsid w:val="00C572E7"/>
    <w:rsid w:val="00C60BE8"/>
    <w:rsid w:val="00C63F51"/>
    <w:rsid w:val="00C64B11"/>
    <w:rsid w:val="00C65675"/>
    <w:rsid w:val="00C669CB"/>
    <w:rsid w:val="00C677E3"/>
    <w:rsid w:val="00C805FD"/>
    <w:rsid w:val="00C83947"/>
    <w:rsid w:val="00C859EF"/>
    <w:rsid w:val="00C91AE6"/>
    <w:rsid w:val="00C946F5"/>
    <w:rsid w:val="00CA0E34"/>
    <w:rsid w:val="00CA0F2E"/>
    <w:rsid w:val="00CA2B63"/>
    <w:rsid w:val="00CA2B93"/>
    <w:rsid w:val="00CA7995"/>
    <w:rsid w:val="00CB790B"/>
    <w:rsid w:val="00CC2EC4"/>
    <w:rsid w:val="00CC52B9"/>
    <w:rsid w:val="00CC5B7C"/>
    <w:rsid w:val="00CC7000"/>
    <w:rsid w:val="00CD182C"/>
    <w:rsid w:val="00CD1C9E"/>
    <w:rsid w:val="00CD1FA6"/>
    <w:rsid w:val="00CD60A4"/>
    <w:rsid w:val="00CE06B3"/>
    <w:rsid w:val="00CE19B7"/>
    <w:rsid w:val="00CE19D9"/>
    <w:rsid w:val="00CF196D"/>
    <w:rsid w:val="00CF287B"/>
    <w:rsid w:val="00CF38B5"/>
    <w:rsid w:val="00CF676F"/>
    <w:rsid w:val="00D05E74"/>
    <w:rsid w:val="00D0658E"/>
    <w:rsid w:val="00D1133F"/>
    <w:rsid w:val="00D15693"/>
    <w:rsid w:val="00D24683"/>
    <w:rsid w:val="00D30507"/>
    <w:rsid w:val="00D41F49"/>
    <w:rsid w:val="00D506A5"/>
    <w:rsid w:val="00D55F07"/>
    <w:rsid w:val="00D61316"/>
    <w:rsid w:val="00D61B2F"/>
    <w:rsid w:val="00D64424"/>
    <w:rsid w:val="00D656BA"/>
    <w:rsid w:val="00D765D5"/>
    <w:rsid w:val="00D80974"/>
    <w:rsid w:val="00D84B78"/>
    <w:rsid w:val="00D87E4A"/>
    <w:rsid w:val="00D9093C"/>
    <w:rsid w:val="00D91ED9"/>
    <w:rsid w:val="00D95B0D"/>
    <w:rsid w:val="00DA0E6E"/>
    <w:rsid w:val="00DA1FD3"/>
    <w:rsid w:val="00DA6B16"/>
    <w:rsid w:val="00DB2635"/>
    <w:rsid w:val="00DB2660"/>
    <w:rsid w:val="00DC0067"/>
    <w:rsid w:val="00DC07D8"/>
    <w:rsid w:val="00DC3848"/>
    <w:rsid w:val="00DD1417"/>
    <w:rsid w:val="00DD1487"/>
    <w:rsid w:val="00DD2D07"/>
    <w:rsid w:val="00DD482C"/>
    <w:rsid w:val="00DE221F"/>
    <w:rsid w:val="00DF0E65"/>
    <w:rsid w:val="00DF2446"/>
    <w:rsid w:val="00DF6EC9"/>
    <w:rsid w:val="00E12373"/>
    <w:rsid w:val="00E12CF1"/>
    <w:rsid w:val="00E137BF"/>
    <w:rsid w:val="00E22CD8"/>
    <w:rsid w:val="00E24448"/>
    <w:rsid w:val="00E26128"/>
    <w:rsid w:val="00E27DEC"/>
    <w:rsid w:val="00E27F50"/>
    <w:rsid w:val="00E30BAB"/>
    <w:rsid w:val="00E45256"/>
    <w:rsid w:val="00E46630"/>
    <w:rsid w:val="00E47FB8"/>
    <w:rsid w:val="00E51F8E"/>
    <w:rsid w:val="00E53B16"/>
    <w:rsid w:val="00E63148"/>
    <w:rsid w:val="00E66BAB"/>
    <w:rsid w:val="00E72577"/>
    <w:rsid w:val="00E902E3"/>
    <w:rsid w:val="00E9505B"/>
    <w:rsid w:val="00E9654D"/>
    <w:rsid w:val="00E96D8A"/>
    <w:rsid w:val="00E97D83"/>
    <w:rsid w:val="00EA2CE1"/>
    <w:rsid w:val="00EB5113"/>
    <w:rsid w:val="00EB5B80"/>
    <w:rsid w:val="00EB6F5F"/>
    <w:rsid w:val="00EB7A5D"/>
    <w:rsid w:val="00EC2213"/>
    <w:rsid w:val="00EC38E4"/>
    <w:rsid w:val="00EC5C4C"/>
    <w:rsid w:val="00EE09AF"/>
    <w:rsid w:val="00EE20E9"/>
    <w:rsid w:val="00EE481E"/>
    <w:rsid w:val="00EE5CD0"/>
    <w:rsid w:val="00EE7D29"/>
    <w:rsid w:val="00EF0C28"/>
    <w:rsid w:val="00EF339B"/>
    <w:rsid w:val="00EF44B4"/>
    <w:rsid w:val="00F00A84"/>
    <w:rsid w:val="00F15B04"/>
    <w:rsid w:val="00F163B3"/>
    <w:rsid w:val="00F16A89"/>
    <w:rsid w:val="00F23643"/>
    <w:rsid w:val="00F24E4F"/>
    <w:rsid w:val="00F31B6C"/>
    <w:rsid w:val="00F33CE6"/>
    <w:rsid w:val="00F34D02"/>
    <w:rsid w:val="00F4026B"/>
    <w:rsid w:val="00F414C4"/>
    <w:rsid w:val="00F5515B"/>
    <w:rsid w:val="00F55E0E"/>
    <w:rsid w:val="00F61780"/>
    <w:rsid w:val="00F619A8"/>
    <w:rsid w:val="00F65A73"/>
    <w:rsid w:val="00F73D5E"/>
    <w:rsid w:val="00F754DB"/>
    <w:rsid w:val="00F7604A"/>
    <w:rsid w:val="00F821AE"/>
    <w:rsid w:val="00F84C3E"/>
    <w:rsid w:val="00F86460"/>
    <w:rsid w:val="00F91986"/>
    <w:rsid w:val="00F91FF3"/>
    <w:rsid w:val="00F92F71"/>
    <w:rsid w:val="00F93CFC"/>
    <w:rsid w:val="00FA083B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3BBF"/>
    <w:rsid w:val="00FD55EA"/>
    <w:rsid w:val="00FE57E1"/>
    <w:rsid w:val="00FE6D4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633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B7C"/>
    <w:pPr>
      <w:spacing w:after="0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/>
      <w:ind w:left="903" w:hanging="432"/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nhideWhenUsed/>
    <w:rsid w:val="00F65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customStyle="1" w:styleId="AText">
    <w:name w:val="A Text"/>
    <w:link w:val="ATextChar"/>
    <w:uiPriority w:val="99"/>
    <w:qFormat/>
    <w:rsid w:val="00FF5AE6"/>
    <w:pPr>
      <w:spacing w:after="0"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old">
    <w:name w:val="Bold"/>
    <w:basedOn w:val="AText"/>
    <w:qFormat/>
    <w:rsid w:val="00FF5AE6"/>
    <w:rPr>
      <w:b/>
    </w:rPr>
  </w:style>
  <w:style w:type="paragraph" w:customStyle="1" w:styleId="Bulletdoubleindent">
    <w:name w:val="Bullet double indent"/>
    <w:basedOn w:val="Normal"/>
    <w:qFormat/>
    <w:rsid w:val="00FF5AE6"/>
    <w:pPr>
      <w:numPr>
        <w:numId w:val="4"/>
      </w:numPr>
      <w:spacing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ulletnumber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customStyle="1" w:styleId="Bulletnumber2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Italic">
    <w:name w:val="Italic"/>
    <w:basedOn w:val="AText"/>
    <w:qFormat/>
    <w:rsid w:val="00FF5AE6"/>
    <w:rPr>
      <w:i/>
    </w:rPr>
  </w:style>
  <w:style w:type="character" w:customStyle="1" w:styleId="ATextChar">
    <w:name w:val="A Text Char"/>
    <w:basedOn w:val="DefaultParagraphFont"/>
    <w:link w:val="AText"/>
    <w:uiPriority w:val="99"/>
    <w:locked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customStyle="1" w:styleId="BulletnumberChar">
    <w:name w:val="Bullet number Char"/>
    <w:basedOn w:val="ATextChar"/>
    <w:link w:val="Bulletnumber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Numbered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customStyle="1" w:styleId="NumberedChar">
    <w:name w:val="Numbered Char"/>
    <w:basedOn w:val="ATextChar"/>
    <w:link w:val="Numbered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0E9"/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/>
    </w:pPr>
    <w:rPr>
      <w:rFonts w:cs="Times New Roman"/>
    </w:rPr>
  </w:style>
  <w:style w:type="character" w:customStyle="1" w:styleId="text">
    <w:name w:val="text"/>
    <w:basedOn w:val="DefaultParagraphFont"/>
    <w:rsid w:val="00CE19B7"/>
  </w:style>
  <w:style w:type="character" w:customStyle="1" w:styleId="apple-converted-space">
    <w:name w:val="apple-converted-space"/>
    <w:basedOn w:val="DefaultParagraphFont"/>
    <w:rsid w:val="00CE19B7"/>
  </w:style>
  <w:style w:type="character" w:customStyle="1" w:styleId="Heading1Char">
    <w:name w:val="Heading 1 Char"/>
    <w:basedOn w:val="DefaultParagraphFont"/>
    <w:link w:val="Heading1"/>
    <w:uiPriority w:val="1"/>
    <w:rsid w:val="00F5515B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/>
      <w:ind w:left="903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5515B"/>
    <w:rPr>
      <w:rFonts w:ascii="Calibri" w:eastAsia="Calibri" w:hAnsi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</w:style>
  <w:style w:type="character" w:customStyle="1" w:styleId="EndnoteTextChar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4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B4A"/>
    <w:rPr>
      <w:rFonts w:ascii="Times New Roman" w:hAnsi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B4A"/>
    <w:rPr>
      <w:rFonts w:ascii="Times New Roman" w:hAnsi="Times New Roman"/>
      <w:b/>
      <w:bCs/>
      <w:sz w:val="20"/>
      <w:szCs w:val="20"/>
      <w:lang w:val="en-US" w:eastAsia="zh-CN"/>
    </w:rPr>
  </w:style>
  <w:style w:type="paragraph" w:customStyle="1" w:styleId="committename">
    <w:name w:val="committe name"/>
    <w:basedOn w:val="Normal"/>
    <w:rsid w:val="009C406E"/>
    <w:pPr>
      <w:tabs>
        <w:tab w:val="center" w:pos="2520"/>
      </w:tabs>
      <w:autoSpaceDE w:val="0"/>
      <w:autoSpaceDN w:val="0"/>
      <w:adjustRightInd w:val="0"/>
      <w:spacing w:before="240"/>
    </w:pPr>
    <w:rPr>
      <w:rFonts w:eastAsia="Calibri" w:cs="Courier New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9C40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1F1B-C17B-4DF5-BD53-C98E61D3DE2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d6cc8d9-e3d7-469c-b91f-dec06e1148a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1FAD47-890D-4409-8077-D211314E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E8E2E-566E-4EDB-8D68-787EB0AC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0F3A5-83BB-4C39-B825-D88130D2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Evans</dc:creator>
  <cp:lastModifiedBy>Gill Dottie</cp:lastModifiedBy>
  <cp:revision>5</cp:revision>
  <cp:lastPrinted>2022-05-17T07:45:00Z</cp:lastPrinted>
  <dcterms:created xsi:type="dcterms:W3CDTF">2021-10-06T14:13:00Z</dcterms:created>
  <dcterms:modified xsi:type="dcterms:W3CDTF">2022-05-17T12:21:00Z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